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tblpY="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5"/>
        <w:gridCol w:w="5406"/>
      </w:tblGrid>
      <w:tr w:rsidR="00215595" w:rsidTr="00215595">
        <w:tc>
          <w:tcPr>
            <w:tcW w:w="4785" w:type="dxa"/>
            <w:hideMark/>
          </w:tcPr>
          <w:p w:rsidR="00215595" w:rsidRDefault="00215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педсовете   </w:t>
            </w:r>
          </w:p>
          <w:p w:rsidR="00215595" w:rsidRDefault="00215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№7от 28.08.2023г.</w:t>
            </w:r>
          </w:p>
        </w:tc>
        <w:tc>
          <w:tcPr>
            <w:tcW w:w="6271" w:type="dxa"/>
          </w:tcPr>
          <w:p w:rsidR="00215595" w:rsidRDefault="002155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Утвержден: Приказом  директора         Л.О.Бабикова                                                         №34 от   28   августа  2023 г. </w:t>
            </w:r>
          </w:p>
          <w:p w:rsidR="00215595" w:rsidRDefault="00215595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95" w:rsidRDefault="00215595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</w:t>
      </w: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«Нерицкая начальная школа – детский сад»</w:t>
      </w: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2023- 2024 учебный год (3-4 класс) </w:t>
      </w:r>
    </w:p>
    <w:p w:rsidR="00215595" w:rsidRDefault="00215595" w:rsidP="00215595">
      <w:pPr>
        <w:pStyle w:val="a6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1"/>
        <w:tblOverlap w:val="never"/>
        <w:tblW w:w="8205" w:type="dxa"/>
        <w:tblLayout w:type="fixed"/>
        <w:tblLook w:val="04A0"/>
      </w:tblPr>
      <w:tblGrid>
        <w:gridCol w:w="2130"/>
        <w:gridCol w:w="2942"/>
        <w:gridCol w:w="1090"/>
        <w:gridCol w:w="44"/>
        <w:gridCol w:w="960"/>
        <w:gridCol w:w="32"/>
        <w:gridCol w:w="992"/>
        <w:gridCol w:w="15"/>
      </w:tblGrid>
      <w:tr w:rsidR="00215595" w:rsidTr="00215595">
        <w:trPr>
          <w:gridAfter w:val="6"/>
          <w:wAfter w:w="3133" w:type="dxa"/>
          <w:trHeight w:val="276"/>
        </w:trPr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95" w:rsidRDefault="00215595">
            <w:pPr>
              <w:rPr>
                <w:sz w:val="24"/>
                <w:szCs w:val="24"/>
              </w:rPr>
            </w:pPr>
          </w:p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  <w:p w:rsidR="00215595" w:rsidRDefault="00215595">
            <w:pPr>
              <w:jc w:val="center"/>
              <w:rPr>
                <w:sz w:val="24"/>
                <w:szCs w:val="24"/>
              </w:rPr>
            </w:pPr>
          </w:p>
          <w:p w:rsidR="00215595" w:rsidRDefault="0021559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95" w:rsidTr="00215595">
        <w:trPr>
          <w:trHeight w:val="146"/>
        </w:trPr>
        <w:tc>
          <w:tcPr>
            <w:tcW w:w="5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595" w:rsidRDefault="0021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595" w:rsidRDefault="0021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215595" w:rsidTr="00215595">
        <w:trPr>
          <w:trHeight w:val="274"/>
        </w:trPr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595" w:rsidTr="00215595">
        <w:trPr>
          <w:trHeight w:val="146"/>
        </w:trPr>
        <w:tc>
          <w:tcPr>
            <w:tcW w:w="5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595" w:rsidRDefault="0021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B96664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B96664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5595" w:rsidTr="00215595">
        <w:trPr>
          <w:trHeight w:val="274"/>
        </w:trPr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595" w:rsidTr="00215595">
        <w:trPr>
          <w:trHeight w:val="146"/>
        </w:trPr>
        <w:tc>
          <w:tcPr>
            <w:tcW w:w="5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595" w:rsidRDefault="0021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595" w:rsidTr="00215595">
        <w:trPr>
          <w:trHeight w:val="548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595" w:rsidTr="00215595">
        <w:trPr>
          <w:trHeight w:val="548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5595" w:rsidTr="00215595">
        <w:trPr>
          <w:trHeight w:val="548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595" w:rsidTr="00215595">
        <w:trPr>
          <w:trHeight w:val="1096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595" w:rsidTr="00215595">
        <w:trPr>
          <w:trHeight w:val="274"/>
        </w:trPr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595" w:rsidTr="00215595">
        <w:trPr>
          <w:trHeight w:val="146"/>
        </w:trPr>
        <w:tc>
          <w:tcPr>
            <w:tcW w:w="5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595" w:rsidRDefault="0021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595" w:rsidTr="00215595">
        <w:trPr>
          <w:trHeight w:val="259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595" w:rsidTr="00215595">
        <w:trPr>
          <w:trHeight w:val="548"/>
        </w:trPr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5595" w:rsidTr="00215595">
        <w:trPr>
          <w:trHeight w:val="259"/>
        </w:trPr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215595" w:rsidTr="00215595">
        <w:trPr>
          <w:gridAfter w:val="1"/>
          <w:wAfter w:w="15" w:type="dxa"/>
          <w:trHeight w:val="250"/>
        </w:trPr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tabs>
                <w:tab w:val="center" w:pos="624"/>
              </w:tabs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5595" w:rsidTr="00215595">
        <w:trPr>
          <w:gridAfter w:val="1"/>
          <w:wAfter w:w="15" w:type="dxa"/>
          <w:trHeight w:val="250"/>
        </w:trPr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5595" w:rsidTr="00215595">
        <w:trPr>
          <w:gridAfter w:val="1"/>
          <w:wAfter w:w="15" w:type="dxa"/>
          <w:trHeight w:val="270"/>
        </w:trPr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 азбука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5595" w:rsidTr="00215595">
        <w:trPr>
          <w:gridAfter w:val="1"/>
          <w:wAfter w:w="15" w:type="dxa"/>
          <w:trHeight w:val="270"/>
        </w:trPr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95" w:rsidRDefault="0021559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15595" w:rsidRDefault="00215595" w:rsidP="002155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 начального общего образования на 2023-2024 учебный год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учреждения «Нерицкая начальная школа – детский сад»» реализует основную образовательную программу начального общего образования, фиксирует общий объем учебной нагрузки, состав и структуру обязательных предметов, распределяет учебное время, отводимое на их освоение по классам и учебным предметам.</w:t>
      </w: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Учебный план отражает содержание образования, которое обеспечивает достижение важнейших целей современного начального образования:</w:t>
      </w:r>
    </w:p>
    <w:p w:rsidR="00215595" w:rsidRDefault="00215595" w:rsidP="00215595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215595" w:rsidRDefault="00215595" w:rsidP="00215595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обучающихся к продолжению образования на последующих ступенях общего образования, их приобщение к информационным технологиям;</w:t>
      </w:r>
    </w:p>
    <w:p w:rsidR="00215595" w:rsidRDefault="00215595" w:rsidP="00215595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215595" w:rsidRDefault="00215595" w:rsidP="00215595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составлен в соответствии с Федеральным Законом Российской Федерации от 29 декабря 2012 г № 273-ФЗ «Об образовании в Российской Федерации» ст.2 п.22; ст.58 п.1 и на основенормативно-правового обеспечения федерального уровня:</w:t>
      </w:r>
    </w:p>
    <w:p w:rsidR="00215595" w:rsidRDefault="00215595" w:rsidP="002155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г № 273 – ФЗ «Об образовании в Российской Федерации»</w:t>
      </w:r>
    </w:p>
    <w:p w:rsidR="00215595" w:rsidRDefault="00215595" w:rsidP="002155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МО и науки РФ от 30.08.2013 года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</w:p>
    <w:p w:rsidR="00215595" w:rsidRDefault="00215595" w:rsidP="002155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№ 373 (в редакции от 18.12.2012 № 2357)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15595" w:rsidRDefault="00E5442A" w:rsidP="002155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hyperlink r:id="rId5" w:anchor="/document/99/566085656/XA00LVS2MC/" w:tgtFrame="_self" w:history="1">
        <w:r w:rsidR="00215595">
          <w:rPr>
            <w:rStyle w:val="a3"/>
            <w:rFonts w:ascii="Times New Roman" w:eastAsia="Times New Roman" w:hAnsi="Times New Roman" w:cs="Times New Roman"/>
            <w:color w:val="01745C"/>
          </w:rPr>
          <w:t>СП 2.4.3648-20</w:t>
        </w:r>
      </w:hyperlink>
      <w:r w:rsidR="00215595">
        <w:rPr>
          <w:rFonts w:ascii="Times New Roman" w:eastAsia="Times New Roman" w:hAnsi="Times New Roman" w:cs="Times New Roman"/>
          <w:color w:val="222222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215595" w:rsidRDefault="00E5442A" w:rsidP="002155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hyperlink r:id="rId6" w:anchor="/document/99/573500115/XA00LVA2M9/" w:tgtFrame="_self" w:history="1">
        <w:r w:rsidR="00215595">
          <w:rPr>
            <w:rStyle w:val="a3"/>
            <w:rFonts w:ascii="Times New Roman" w:eastAsia="Times New Roman" w:hAnsi="Times New Roman" w:cs="Times New Roman"/>
            <w:color w:val="01745C"/>
          </w:rPr>
          <w:t>СанПиН 1.2.3685-21</w:t>
        </w:r>
      </w:hyperlink>
      <w:r w:rsidR="00215595">
        <w:rPr>
          <w:rFonts w:ascii="Times New Roman" w:eastAsia="Times New Roman" w:hAnsi="Times New Roman" w:cs="Times New Roman"/>
          <w:color w:val="222222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15595" w:rsidRDefault="00215595" w:rsidP="002155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«Нерицкая НШДС»</w:t>
      </w:r>
    </w:p>
    <w:p w:rsidR="00215595" w:rsidRDefault="00215595" w:rsidP="0021559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НОО МБОУ «Нерицкая НШДС».  </w:t>
      </w:r>
    </w:p>
    <w:p w:rsidR="00215595" w:rsidRDefault="00215595" w:rsidP="00215595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учебного плана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Учебный план 1-4 классов состоит из двух частей – обязательной части и части, формируемой участниками образовательного процесса.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обязательной части учебного плана реализуется федеральный государственный образовательный стандарт, который обеспечивает овладение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необходимым минимумом универсальных учебных действий.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1 классе в соответствии с требованиями СанПиН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пятидневной рабочей неделе в учебном плане не предусматривается выделение дополнительных часов в части, формируемой участниками образовательного процесса.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учебного плана МБОУ «Нерицкая НШДС», формируемая участниками образовательного процесса, обеспечивает реализацию индивидуальных потребностей учащихся. Для формирования проводится анкетирование родителей (законных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представителей) по выбору предмета части, формируемой участниками образовательного процесса.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 учебный год  для изучения учащимися 2-4 классов выбран предмет «Коми язык» и «Занимательная информатика» (протокол родительского собрания 1-4 классах № 3 от 20 мая 2021 г). По итогам выбора родителями (законными представителями) предмета части учебного плана, формируемой участниками образовательных отношений, для изучения учащимися во 2-4 классе, издан приказ по школе от 26.05.2021 года № 34 «Об итогах выбора предмета части учебного плана, формируемой участниками образовательного процесса».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для изучения в 4 классе является комплексный учебный курс «Основы религиозных культур и светской этики». Изучение основ религиозных культур и светской этики направлено на развитие представлений о значении нравственных норм и ценностей для достойной жизни личности, семьи, общества, на осознание ценности человеческой жизни, воспитание нравственности, основанной на свободе и совести и вероисповеданий, духовных традициях народов России. По опросу родителей для изучения определён модуль «Основы светской этики».</w:t>
      </w:r>
    </w:p>
    <w:p w:rsidR="00215595" w:rsidRDefault="00215595" w:rsidP="00215595">
      <w:pPr>
        <w:widowControl w:val="0"/>
        <w:tabs>
          <w:tab w:val="left" w:pos="4249"/>
          <w:tab w:val="left" w:pos="5665"/>
          <w:tab w:val="left" w:pos="7790"/>
        </w:tabs>
        <w:spacing w:line="252" w:lineRule="auto"/>
        <w:ind w:left="353" w:right="-20" w:hanging="352"/>
        <w:jc w:val="both"/>
        <w:rPr>
          <w:color w:val="000000"/>
          <w:sz w:val="24"/>
          <w:szCs w:val="24"/>
        </w:rPr>
      </w:pP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Во  исполнение  п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у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 xml:space="preserve">нкта 3 части 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1"/>
          <w:sz w:val="24"/>
          <w:szCs w:val="24"/>
        </w:rPr>
        <w:t xml:space="preserve">1 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статьи 3 Феде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2"/>
          <w:sz w:val="24"/>
          <w:szCs w:val="24"/>
        </w:rPr>
        <w:t>р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 xml:space="preserve">ального 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2"/>
          <w:sz w:val="24"/>
          <w:szCs w:val="24"/>
        </w:rPr>
        <w:t>з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аконаот29.12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.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2012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1"/>
          <w:sz w:val="24"/>
          <w:szCs w:val="24"/>
        </w:rPr>
        <w:t>№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2"/>
          <w:sz w:val="24"/>
          <w:szCs w:val="24"/>
        </w:rPr>
        <w:t>2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73ФЗ</w:t>
      </w:r>
      <w:proofErr w:type="gramStart"/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,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1"/>
          <w:sz w:val="24"/>
          <w:szCs w:val="24"/>
        </w:rPr>
        <w:t>в</w:t>
      </w:r>
      <w:proofErr w:type="gramEnd"/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соответст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в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ии с пи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2"/>
          <w:sz w:val="24"/>
          <w:szCs w:val="24"/>
        </w:rPr>
        <w:t>с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ьмом Минпросв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е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щения от1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2"/>
          <w:sz w:val="24"/>
          <w:szCs w:val="24"/>
        </w:rPr>
        <w:t>7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.06.2022№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0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2"/>
          <w:sz w:val="24"/>
          <w:szCs w:val="24"/>
        </w:rPr>
        <w:t>3</w:t>
      </w:r>
      <w:r>
        <w:rPr>
          <w:color w:val="000000"/>
          <w:spacing w:val="-2"/>
          <w:w w:val="109"/>
          <w:sz w:val="24"/>
          <w:szCs w:val="24"/>
        </w:rPr>
        <w:t>-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871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4"/>
          <w:sz w:val="24"/>
          <w:szCs w:val="24"/>
        </w:rPr>
        <w:t>«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Оборганизации занят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и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й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2"/>
          <w:sz w:val="24"/>
          <w:szCs w:val="24"/>
        </w:rPr>
        <w:t>«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Разговорыоважном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3"/>
          <w:sz w:val="24"/>
          <w:szCs w:val="24"/>
        </w:rPr>
        <w:t>»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,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С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П2.4.364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1"/>
          <w:sz w:val="24"/>
          <w:szCs w:val="24"/>
        </w:rPr>
        <w:t>8</w:t>
      </w:r>
      <w:r>
        <w:rPr>
          <w:color w:val="000000"/>
          <w:spacing w:val="-2"/>
          <w:w w:val="109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 xml:space="preserve">20,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введены 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еженед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2"/>
          <w:sz w:val="24"/>
          <w:szCs w:val="24"/>
        </w:rPr>
        <w:t>е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ль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2"/>
          <w:sz w:val="24"/>
          <w:szCs w:val="24"/>
        </w:rPr>
        <w:t>н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ые вне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2"/>
          <w:sz w:val="24"/>
          <w:szCs w:val="24"/>
        </w:rPr>
        <w:t>у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рочные информацио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н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но</w:t>
      </w:r>
      <w:r>
        <w:rPr>
          <w:color w:val="000000"/>
          <w:spacing w:val="-2"/>
          <w:w w:val="109"/>
          <w:sz w:val="24"/>
          <w:szCs w:val="24"/>
        </w:rPr>
        <w:t>-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прос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в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етительск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2"/>
          <w:sz w:val="24"/>
          <w:szCs w:val="24"/>
        </w:rPr>
        <w:t>и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е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ab/>
        <w:t>зан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я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т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и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я    патриотической,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ab/>
        <w:t xml:space="preserve">  нравст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в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 xml:space="preserve">енной и 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э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коло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1"/>
          <w:sz w:val="24"/>
          <w:szCs w:val="24"/>
        </w:rPr>
        <w:t>г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ич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2"/>
          <w:sz w:val="24"/>
          <w:szCs w:val="24"/>
        </w:rPr>
        <w:t>е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ской на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п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равле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3"/>
          <w:sz w:val="24"/>
          <w:szCs w:val="24"/>
        </w:rPr>
        <w:t>н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 xml:space="preserve">ности 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5"/>
          <w:sz w:val="24"/>
          <w:szCs w:val="24"/>
        </w:rPr>
        <w:t>«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Разговорыоваж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1"/>
          <w:sz w:val="24"/>
          <w:szCs w:val="24"/>
        </w:rPr>
        <w:t>н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ом</w:t>
      </w:r>
      <w:r>
        <w:rPr>
          <w:rFonts w:ascii="MLVSI+TimesNewRomanPSMT" w:eastAsia="MLVSI+TimesNewRomanPSMT" w:hAnsi="MLVSI+TimesNewRomanPSMT" w:cs="MLVSI+TimesNewRomanPSMT" w:hint="cs"/>
          <w:color w:val="000000"/>
          <w:spacing w:val="-4"/>
          <w:sz w:val="24"/>
          <w:szCs w:val="24"/>
        </w:rPr>
        <w:t>»</w:t>
      </w:r>
      <w:r>
        <w:rPr>
          <w:rFonts w:ascii="MLVSI+TimesNewRomanPSMT" w:eastAsia="MLVSI+TimesNewRomanPSMT" w:hAnsi="MLVSI+TimesNewRomanPSMT" w:cs="MLVSI+TimesNewRomanPSMT" w:hint="cs"/>
          <w:color w:val="000000"/>
          <w:sz w:val="24"/>
          <w:szCs w:val="24"/>
        </w:rPr>
        <w:t>.</w:t>
      </w:r>
    </w:p>
    <w:p w:rsidR="00215595" w:rsidRDefault="00215595" w:rsidP="0021559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рамках исполнения поручения Главы Республики Коми В.В. Уйба от 31.03.2022 г. № 03-1-05/6922 о  реализация  проекта «Семьеведение» в Республике Коми в условиях введения новых федеральных государственных образовательных стандартов начального общего и основного общего образования,</w:t>
      </w:r>
      <w:r>
        <w:rPr>
          <w:rFonts w:ascii="Times New Roman" w:hAnsi="Times New Roman"/>
          <w:szCs w:val="24"/>
        </w:rPr>
        <w:t xml:space="preserve"> введена  реализацию  </w:t>
      </w:r>
      <w:r>
        <w:rPr>
          <w:rFonts w:ascii="Times New Roman" w:hAnsi="Times New Roman"/>
          <w:sz w:val="26"/>
          <w:szCs w:val="26"/>
        </w:rPr>
        <w:t>курса «Семьеведение» в рамках предметных областей и учебных предметов (учебных модулей), предусмотренных Федеральными государственными образовательными стандартами начального общего образования на 2022-2023 учебный</w:t>
      </w:r>
      <w:proofErr w:type="gramEnd"/>
      <w:r>
        <w:rPr>
          <w:rFonts w:ascii="Times New Roman" w:hAnsi="Times New Roman"/>
          <w:sz w:val="26"/>
          <w:szCs w:val="26"/>
        </w:rPr>
        <w:t xml:space="preserve"> год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>в содержании следующих учебных предметов:</w:t>
      </w:r>
    </w:p>
    <w:p w:rsidR="00215595" w:rsidRDefault="00215595" w:rsidP="00215595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«</w:t>
      </w:r>
      <w:hyperlink r:id="rId7" w:tgtFrame="_blank" w:history="1">
        <w:r>
          <w:rPr>
            <w:rStyle w:val="a3"/>
            <w:rFonts w:ascii="Times New Roman" w:hAnsi="Times New Roman"/>
            <w:color w:val="auto"/>
            <w:sz w:val="26"/>
            <w:szCs w:val="26"/>
          </w:rPr>
          <w:t>Основы религиозных культур и светской этики</w:t>
        </w:r>
      </w:hyperlink>
      <w:r>
        <w:rPr>
          <w:rFonts w:ascii="Times New Roman" w:hAnsi="Times New Roman"/>
          <w:sz w:val="26"/>
          <w:szCs w:val="26"/>
          <w:u w:val="single"/>
        </w:rPr>
        <w:t>»</w:t>
      </w:r>
      <w:r>
        <w:rPr>
          <w:rFonts w:ascii="Times New Roman" w:hAnsi="Times New Roman"/>
          <w:sz w:val="26"/>
          <w:szCs w:val="26"/>
        </w:rPr>
        <w:t xml:space="preserve"> (в  блоках «Духовные ценности и нравственные идеалы в жизни человека и общества»);</w:t>
      </w:r>
    </w:p>
    <w:p w:rsidR="00215595" w:rsidRDefault="00215595" w:rsidP="00215595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u w:val="single"/>
        </w:rPr>
        <w:t>«Окружающий мир»</w:t>
      </w:r>
      <w:r>
        <w:rPr>
          <w:rFonts w:ascii="Times New Roman" w:hAnsi="Times New Roman"/>
          <w:sz w:val="26"/>
          <w:szCs w:val="26"/>
        </w:rPr>
        <w:t xml:space="preserve"> (в блоках  «Семья.</w:t>
      </w:r>
      <w:proofErr w:type="gramEnd"/>
      <w:r>
        <w:rPr>
          <w:rFonts w:ascii="Times New Roman" w:hAnsi="Times New Roman"/>
          <w:sz w:val="26"/>
          <w:szCs w:val="26"/>
        </w:rPr>
        <w:t xml:space="preserve">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адрес»; «Семья. Семейные ценности и традиции. Родословная. Составление схемы родословного древа, истории семьи»; «Семья - коллектив близких, родных людей. Семейный бюджет, доходы и расходы семьи. Уважение к семейным ценностям»);</w:t>
      </w:r>
    </w:p>
    <w:p w:rsidR="00215595" w:rsidRDefault="00215595" w:rsidP="002155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 рамках внеурочной деятельности</w:t>
      </w:r>
      <w:r>
        <w:rPr>
          <w:rFonts w:ascii="Times New Roman" w:hAnsi="Times New Roman"/>
          <w:sz w:val="26"/>
          <w:szCs w:val="26"/>
        </w:rPr>
        <w:t xml:space="preserve"> по блоку </w:t>
      </w:r>
      <w:r>
        <w:rPr>
          <w:rFonts w:ascii="Times New Roman" w:hAnsi="Times New Roman"/>
          <w:sz w:val="26"/>
          <w:szCs w:val="26"/>
          <w:u w:val="single"/>
        </w:rPr>
        <w:t>«Финансовая грамотность»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b/>
          <w:sz w:val="26"/>
          <w:szCs w:val="26"/>
        </w:rPr>
        <w:t>программах воспитания</w:t>
      </w:r>
      <w:r>
        <w:rPr>
          <w:rFonts w:ascii="Times New Roman" w:hAnsi="Times New Roman"/>
          <w:sz w:val="26"/>
          <w:szCs w:val="26"/>
        </w:rPr>
        <w:t xml:space="preserve"> (инвариантный модуль «Работа с родителями»</w:t>
      </w:r>
      <w:proofErr w:type="gramStart"/>
      <w:r>
        <w:rPr>
          <w:rFonts w:ascii="Times New Roman" w:hAnsi="Times New Roman"/>
          <w:sz w:val="26"/>
          <w:szCs w:val="26"/>
        </w:rPr>
        <w:t>,в</w:t>
      </w:r>
      <w:proofErr w:type="gramEnd"/>
      <w:r>
        <w:rPr>
          <w:rFonts w:ascii="Times New Roman" w:hAnsi="Times New Roman"/>
          <w:sz w:val="26"/>
          <w:szCs w:val="26"/>
        </w:rPr>
        <w:t>ариативном  модуле «Семья»).</w:t>
      </w:r>
      <w:r>
        <w:rPr>
          <w:rFonts w:ascii="Times New Roman" w:hAnsi="Times New Roman"/>
          <w:b/>
          <w:sz w:val="26"/>
          <w:szCs w:val="26"/>
        </w:rPr>
        <w:t xml:space="preserve"> График реализации курса «Семьеведение»</w:t>
      </w:r>
      <w:r>
        <w:rPr>
          <w:rFonts w:ascii="Times New Roman" w:hAnsi="Times New Roman"/>
          <w:sz w:val="26"/>
          <w:szCs w:val="26"/>
        </w:rPr>
        <w:t xml:space="preserve"> (как учебный предмет, как курс внеурочной деятельности) – 1 раз в  неделю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обучения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Продолжительность учебного года на первой ступени общего образования составляет 34 недели, в первом классе – 33 недели, продолжительность учебной недели 5 дней.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обучения осуществляется через урочную и внеурочную деятельность.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30 календарных дней, летом – 92 дня. 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класса установлены в течение года дополнительные недельные каникулы в 3 четверти.</w:t>
      </w:r>
    </w:p>
    <w:p w:rsidR="00215595" w:rsidRDefault="00215595" w:rsidP="0021559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составляет:</w:t>
      </w: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– используется ступенчатый режим обучения в первом полугодии,</w:t>
      </w: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сентябре, октябре – по 3 урока в день по 35 минут каждый,</w:t>
      </w: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ноябре, декабре – по 4 урока по 35 минут каждый;</w:t>
      </w: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январь-май – по 4 урока по 40 минут каждый.</w:t>
      </w: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объединении 4 урока для предупреждения утомления обучающихся время урока сокращается на 5 минут.</w:t>
      </w: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Продолжительность уроков во 2-4 классах  – 40 минут. </w:t>
      </w: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СанПин 2.4.2.2821-10 п.10.15. при объединении обучающихся 1 ступени образования в класс-комплект для предупреждения утомления обучающихся  продолжительность совмещённых 4-5 уроков сокращается на 5 минут (кроме уроков физической культуры).</w:t>
      </w: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95" w:rsidRDefault="00215595" w:rsidP="00215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учащихся</w:t>
      </w:r>
    </w:p>
    <w:p w:rsidR="00215595" w:rsidRDefault="00215595" w:rsidP="00215595">
      <w:pPr>
        <w:tabs>
          <w:tab w:val="left" w:pos="284"/>
        </w:tabs>
        <w:suppressAutoHyphens/>
        <w:spacing w:after="0" w:line="240" w:lineRule="auto"/>
        <w:ind w:left="23" w:right="2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Промежуточная аттестация учащихся – это процедура, проводимая с целью оценки качества и уровня освоения учащимися содержания отдельной части или всего объема учебных предметов основной образовательной программы соответствующего уровня обучения.</w:t>
      </w:r>
    </w:p>
    <w:p w:rsidR="00215595" w:rsidRDefault="00215595" w:rsidP="00215595">
      <w:pPr>
        <w:tabs>
          <w:tab w:val="left" w:pos="284"/>
        </w:tabs>
        <w:suppressAutoHyphens/>
        <w:spacing w:after="0" w:line="240" w:lineRule="auto"/>
        <w:ind w:left="23" w:right="2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На промежуточное оценивание выносятся предметные и метапредметные результаты.</w:t>
      </w:r>
    </w:p>
    <w:p w:rsidR="00215595" w:rsidRDefault="00215595" w:rsidP="00215595">
      <w:pPr>
        <w:tabs>
          <w:tab w:val="left" w:pos="284"/>
        </w:tabs>
        <w:suppressAutoHyphens/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Промежуточная аттестация учащихся проводится в соответствии с </w:t>
      </w:r>
      <w:r>
        <w:rPr>
          <w:rFonts w:ascii="Times New Roman" w:eastAsia="Arial Unicode MS" w:hAnsi="Times New Roman" w:cs="Times New Roman"/>
          <w:sz w:val="24"/>
          <w:szCs w:val="24"/>
        </w:rPr>
        <w:t>Порядком проведения  текущего  контроля  успеваемости и промежуточной  аттестации  обучающихся, установления  их  форм и  периодичности в МБОУ «Нерицкая НШДС».</w:t>
      </w:r>
    </w:p>
    <w:p w:rsidR="00215595" w:rsidRDefault="00215595" w:rsidP="00215595">
      <w:pPr>
        <w:tabs>
          <w:tab w:val="left" w:pos="284"/>
        </w:tabs>
        <w:suppressAutoHyphens/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5595" w:rsidRDefault="00215595" w:rsidP="00215595">
      <w:pPr>
        <w:tabs>
          <w:tab w:val="left" w:pos="284"/>
        </w:tabs>
        <w:suppressAutoHyphens/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 учащихся 2-4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следующих формах: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685"/>
        <w:gridCol w:w="4820"/>
      </w:tblGrid>
      <w:tr w:rsidR="00215595" w:rsidTr="0021559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Форма промежуточной аттестации</w:t>
            </w:r>
          </w:p>
        </w:tc>
      </w:tr>
      <w:tr w:rsidR="00215595" w:rsidTr="00215595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кл.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Русский язык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Техника чтения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Литературное чтение на родном языке (русском)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Английский  язык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Практическая 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тестирование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 язык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Занимательная информатика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5595" w:rsidTr="00215595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3кл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Русский язык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Литературное чтение на родном языке (русском)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Английский  язык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 язык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Занимательная информатика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5595" w:rsidTr="00215595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 кл.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Русский язык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Итоговая проверочная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Литературное чтение на родном языке (русском)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ind w:right="-1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ОРКСЭ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Английский  язык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215595" w:rsidTr="00215595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Практическая 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Проектная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 язык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595" w:rsidTr="002155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5" w:rsidRDefault="0021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Занимательная информатика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95" w:rsidRDefault="00215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215595" w:rsidRDefault="00215595" w:rsidP="00215595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5595" w:rsidRDefault="00215595" w:rsidP="00215595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Оценка метапредметных результатов.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Осуществляется в рамках освоения программы формирования УУД, по итогам проверочных работ на установление уровня сформированности отдельных групп УУД (комплексные работы на метапредметной основе) и в ходе защиты групповых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15595" w:rsidRDefault="00215595" w:rsidP="002155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Оценка личностных результатов. </w:t>
      </w:r>
    </w:p>
    <w:p w:rsidR="00215595" w:rsidRDefault="00215595" w:rsidP="00215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Осуществляется неперсонифицированно один раз в год в ходе проведения психолого-педагогических исследований на уровне.</w:t>
      </w: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595" w:rsidRDefault="00215595" w:rsidP="002155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215595" w:rsidRDefault="00215595" w:rsidP="00215595">
      <w:pPr>
        <w:pStyle w:val="a4"/>
        <w:kinsoku w:val="0"/>
        <w:overflowPunct w:val="0"/>
        <w:spacing w:before="78"/>
        <w:ind w:left="1238" w:right="1523"/>
        <w:jc w:val="center"/>
        <w:rPr>
          <w:w w:val="105"/>
          <w:sz w:val="28"/>
          <w:szCs w:val="28"/>
        </w:rPr>
      </w:pPr>
    </w:p>
    <w:p w:rsidR="00A63FD0" w:rsidRDefault="00A63FD0"/>
    <w:sectPr w:rsidR="00A63FD0" w:rsidSect="00E5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LVS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6978"/>
    <w:multiLevelType w:val="hybridMultilevel"/>
    <w:tmpl w:val="30A6B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380DBA"/>
    <w:multiLevelType w:val="hybridMultilevel"/>
    <w:tmpl w:val="C8A2AB12"/>
    <w:lvl w:ilvl="0" w:tplc="069A8F88">
      <w:start w:val="1"/>
      <w:numFmt w:val="decimal"/>
      <w:lvlText w:val="%1)"/>
      <w:lvlJc w:val="left"/>
      <w:pPr>
        <w:ind w:left="861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595"/>
    <w:rsid w:val="00215595"/>
    <w:rsid w:val="00A63FD0"/>
    <w:rsid w:val="00B96664"/>
    <w:rsid w:val="00E5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595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215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semiHidden/>
    <w:rsid w:val="00215595"/>
    <w:rPr>
      <w:rFonts w:ascii="Times New Roman" w:hAnsi="Times New Roman" w:cs="Times New Roman"/>
      <w:sz w:val="25"/>
      <w:szCs w:val="25"/>
    </w:rPr>
  </w:style>
  <w:style w:type="paragraph" w:styleId="a6">
    <w:name w:val="No Spacing"/>
    <w:uiPriority w:val="1"/>
    <w:qFormat/>
    <w:rsid w:val="00215595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155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1%81%D0%BD%D0%BE%D0%B2%D1%8B_%D1%80%D0%B5%D0%BB%D0%B8%D0%B3%D0%B8%D0%BE%D0%B7%D0%BD%D1%8B%D1%85_%D0%BA%D1%83%D0%BB%D1%8C%D1%82%D1%83%D1%80_%D0%B8_%D1%81%D0%B2%D0%B5%D1%82%D1%81%D0%BA%D0%BE%D0%B9_%D1%8D%D1%82%D0%B8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1681</Words>
  <Characters>9585</Characters>
  <Application>Microsoft Office Word</Application>
  <DocSecurity>0</DocSecurity>
  <Lines>79</Lines>
  <Paragraphs>22</Paragraphs>
  <ScaleCrop>false</ScaleCrop>
  <Company/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2023-09-08T10:12:00Z</dcterms:created>
  <dcterms:modified xsi:type="dcterms:W3CDTF">2023-09-12T12:05:00Z</dcterms:modified>
</cp:coreProperties>
</file>